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eastAsia="楷体"/>
          <w:b/>
          <w:sz w:val="32"/>
          <w:szCs w:val="32"/>
          <w:lang w:val="en-US" w:eastAsia="zh-CN"/>
        </w:rPr>
      </w:pPr>
      <w:r>
        <w:rPr>
          <w:rFonts w:hint="eastAsia" w:eastAsia="楷体"/>
          <w:b/>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fldChar w:fldCharType="begin"/>
      </w:r>
      <w:r>
        <w:rPr>
          <w:rFonts w:hint="eastAsia" w:ascii="黑体" w:hAnsi="黑体" w:eastAsia="黑体" w:cs="黑体"/>
          <w:b/>
          <w:sz w:val="44"/>
          <w:szCs w:val="44"/>
          <w:lang w:val="en-US" w:eastAsia="zh-CN"/>
        </w:rPr>
        <w:instrText xml:space="preserve"> HYPERLINK "http://www.jsdfjw.gov.cn/Item/15949.aspx" \t "http://www.jsdfjw.gov.cn/_blank" </w:instrText>
      </w:r>
      <w:r>
        <w:rPr>
          <w:rFonts w:hint="eastAsia" w:ascii="黑体" w:hAnsi="黑体" w:eastAsia="黑体" w:cs="黑体"/>
          <w:b/>
          <w:sz w:val="44"/>
          <w:szCs w:val="44"/>
          <w:lang w:val="en-US" w:eastAsia="zh-CN"/>
        </w:rPr>
        <w:fldChar w:fldCharType="separate"/>
      </w:r>
      <w:r>
        <w:rPr>
          <w:rFonts w:hint="eastAsia" w:ascii="黑体" w:hAnsi="黑体" w:eastAsia="黑体" w:cs="黑体"/>
          <w:b/>
          <w:sz w:val="44"/>
          <w:szCs w:val="44"/>
          <w:lang w:val="en-US" w:eastAsia="zh-CN"/>
        </w:rPr>
        <w:t>大丰区2018年度“510”法纪知识</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抽查测试题库</w:t>
      </w:r>
      <w:r>
        <w:rPr>
          <w:rFonts w:hint="eastAsia" w:ascii="黑体" w:hAnsi="黑体" w:eastAsia="黑体" w:cs="黑体"/>
          <w:b/>
          <w:sz w:val="44"/>
          <w:szCs w:val="44"/>
          <w:lang w:val="en-US" w:eastAsia="zh-CN"/>
        </w:rPr>
        <w:fldChar w:fldCharType="end"/>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sz w:val="44"/>
          <w:szCs w:val="44"/>
          <w:lang w:val="en-US"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第一部分：《中国共产党章程》</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1、党的性质是什么？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2、党的最高理想和最终目标是什么？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答：实现共产主义。</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3、中国共产党的行动指南是什么？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答：以马克思列宁主义、毛泽东思想、邓小平理论、“三个代表”重要思想</w:t>
      </w:r>
      <w:r>
        <w:rPr>
          <w:rFonts w:hint="eastAsia" w:ascii="仿宋" w:hAnsi="仿宋" w:eastAsia="仿宋" w:cs="宋体"/>
          <w:bCs/>
          <w:kern w:val="0"/>
          <w:sz w:val="28"/>
          <w:szCs w:val="28"/>
          <w:lang w:eastAsia="zh-CN"/>
        </w:rPr>
        <w:t>、</w:t>
      </w:r>
      <w:bookmarkStart w:id="0" w:name="_GoBack"/>
      <w:bookmarkEnd w:id="0"/>
      <w:r>
        <w:rPr>
          <w:rFonts w:hint="eastAsia" w:ascii="仿宋" w:hAnsi="仿宋" w:eastAsia="仿宋" w:cs="宋体"/>
          <w:bCs/>
          <w:kern w:val="0"/>
          <w:sz w:val="28"/>
          <w:szCs w:val="28"/>
        </w:rPr>
        <w:t>科学发展观、习近平新时代中国特色社会主义思想作为自己的行动指南。</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4、我国社会主义建设的根本任务是什么？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答：进一步解放生产力，发展生产力，逐步实现社会主义现代化，并且为此而改革生产关系和上层建筑中不适应生产力发展的方面和环节。</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5、党在社会主义初级阶段的基本路线是什么？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答；领导和团结全国各族人民，以经济建设为中心，坚持四项基本原则，坚持改革开放，自力更生，艰苦创业，为把我国建设成为富强民主文明和谐美丽的社会主义现代化强国而奋斗。</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6、四项基本原则的内容是什么？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答：坚持社会主义道路、坚持人民民主专政，坚持中国共产党的领导、坚持马克思列宁主义毛泽东思想。</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7、党的建设必须坚决实现哪四五方面的基本要求？</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答：坚持党的基本路线；坚持解放思想，实事求是，与时俱进，求真务实；坚持全心全意为人民服务；坚持民主集中制；坚持从严管党治党。</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8、加强党风建设和廉政建设的十六字方针是什么？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答：标本兼治、综合治理、惩防并举、注重预防。</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9、党的思想路线是什么？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答：一切从实际出发，理论联系实际，实事求是，在实践中检验真理和发展真理。</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10、入党誓词是什么？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我志愿加入中国共产党，拥护党的纲领，遵守党的章程，履行党员义务，执行党的决定，严守党的纪律，保守党的秘密，对党忠诚，积极工作，为共产主义奋斗终身，随时准备为党和人民牺牲一切，永不叛党。</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11、党的民主集中制规定的“四个服从”是什么？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答：党员个人服从党的组织，少数服从多数，下级组织服从上级组织，全党各个组织和全体党员服从党的全国代表大会和中央委员会。</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12、党的纪律是什么？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答：党的纪律是党的各级组织和全体党员必须遵守的行为规则，是维护党的团结统一、完成党的任务的保证。党的纪律主要包括政治纪律、组织纪律、廉洁纪律、群众纪律、工作纪律、生活纪律。</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13、党的各级纪律检查委员会的三项主要工作任务是什么？</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答：维护党的章程和其他党内法规；检查党的路线、方针、政策和决议的执行情况；协助党的委员会推进全面从严治党、加强党风建设和组织协调反腐败工作。</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14、各级纪律检查委员会要履行哪五项经常性工作？</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答：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spacing w:line="460" w:lineRule="exact"/>
        <w:jc w:val="left"/>
        <w:rPr>
          <w:rFonts w:hint="eastAsia" w:ascii="仿宋" w:hAnsi="仿宋" w:eastAsia="仿宋" w:cs="宋体"/>
          <w:bCs/>
          <w:kern w:val="0"/>
          <w:sz w:val="28"/>
          <w:szCs w:val="28"/>
        </w:rPr>
      </w:pPr>
      <w:r>
        <w:rPr>
          <w:rFonts w:hint="eastAsia" w:ascii="仿宋" w:hAnsi="仿宋" w:eastAsia="仿宋" w:cs="宋体"/>
          <w:bCs/>
          <w:kern w:val="0"/>
          <w:sz w:val="28"/>
          <w:szCs w:val="28"/>
        </w:rPr>
        <w:t>15、对党员作出纪律处分决定需要履行哪些审批程序？</w:t>
      </w:r>
    </w:p>
    <w:p>
      <w:pPr>
        <w:widowControl/>
        <w:spacing w:line="460" w:lineRule="exact"/>
        <w:jc w:val="left"/>
        <w:rPr>
          <w:rFonts w:ascii="仿宋" w:hAnsi="仿宋" w:eastAsia="仿宋" w:cs="宋体"/>
          <w:bCs/>
          <w:kern w:val="0"/>
          <w:sz w:val="28"/>
          <w:szCs w:val="28"/>
        </w:rPr>
      </w:pPr>
      <w:r>
        <w:rPr>
          <w:rFonts w:hint="eastAsia" w:ascii="仿宋" w:hAnsi="仿宋" w:eastAsia="仿宋" w:cs="宋体"/>
          <w:bCs/>
          <w:kern w:val="0"/>
          <w:sz w:val="28"/>
          <w:szCs w:val="28"/>
        </w:rPr>
        <w:t>答：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第二部分：《中华人民共和国宪法》</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16、中华人民共和国的根本制度是什么？中国特色社会主义最本质的特征是什么？</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答：社会主义制度；中国共产党领导</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17、中华人民共和国的社会主义经济制度的基础是什么？</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答：生产资料的社会主义公有制，即全民所有制和劳动群众集体所有制。社会主义公有制消灭人剥削人的制度，实行各尽所能、按劳分配的原则。</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18、国有经济是什么？</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答：国有经济即社会主义全民所有制经济，是国民经济中的主导力量。国家保障国有经济的巩固和发展。</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19、国家最高权力机关是什么？它的常设机关是什么？</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答：中华人民共和国全国人民代表大会是最高国家权力机关。它的常设机关是全国人民代表大会常务委员会。</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20、宪法的修改，由全国人民代表大会常务委员会或者</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以上的全国人民代表大会代表提议，并由全国人民代表大会以全体代表的</w:t>
      </w:r>
      <w:r>
        <w:rPr>
          <w:rFonts w:hint="eastAsia" w:ascii="仿宋" w:hAnsi="仿宋" w:eastAsia="仿宋" w:cs="宋体"/>
          <w:kern w:val="0"/>
          <w:sz w:val="28"/>
          <w:szCs w:val="28"/>
          <w:u w:val="single"/>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以上的多数通过。</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答：五分之一；三分之二</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21、中华人民共和国公民对于任何国家机关和国家工作人员，有什么权利？</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答：有提出批评和建议的权利;对于任何国家机关和国家工作人员的违法失职行为，有向有关国家机关提出申诉、控告或者检举的权利，但是不得捏造或者歪曲事实进行诬告陷害。</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第三部分：《中华人民共和国监察法》</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22、《中华人民共和国监察法》制定意义？</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答：为了深化国家监察体制改革，加强对所有行使公权力的公职人员的监督，实现国家监察全面覆盖，深入开展反腐败工作，推进国家治理体系和治理能力现代化，根据宪法，制定本法。</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23、中华人民共和国各级监察委员会是国家的</w:t>
      </w:r>
      <w:r>
        <w:rPr>
          <w:rFonts w:hint="eastAsia" w:ascii="仿宋" w:hAnsi="仿宋" w:eastAsia="仿宋" w:cs="宋体"/>
          <w:kern w:val="0"/>
          <w:sz w:val="28"/>
          <w:szCs w:val="28"/>
          <w:u w:val="none"/>
          <w:lang w:val="en-US" w:eastAsia="zh-CN" w:bidi="ar-SA"/>
        </w:rPr>
        <w:t>什么</w:t>
      </w:r>
      <w:r>
        <w:rPr>
          <w:rFonts w:hint="eastAsia" w:ascii="仿宋" w:hAnsi="仿宋" w:eastAsia="仿宋" w:cs="宋体"/>
          <w:kern w:val="0"/>
          <w:sz w:val="28"/>
          <w:szCs w:val="28"/>
          <w:lang w:val="en-US" w:eastAsia="zh-CN" w:bidi="ar-SA"/>
        </w:rPr>
        <w:t>机关？</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答：监察机关</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24、国家监察委员会对</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和</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负责。地方各级监察委员会对</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和</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负责。</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答：全国人民代表大会；全国人民代表大会常务委员会，产生它的国家权力机关；上一级监察委员会</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25、监察机关办理职务违法和职务犯罪案件，应当与审判机关、检察机关、执法部门</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w:t>
      </w:r>
      <w:r>
        <w:rPr>
          <w:rFonts w:hint="eastAsia" w:ascii="仿宋" w:hAnsi="仿宋" w:eastAsia="仿宋" w:cs="宋体"/>
          <w:kern w:val="0"/>
          <w:sz w:val="28"/>
          <w:szCs w:val="28"/>
          <w:u w:val="single"/>
          <w:lang w:val="en-US" w:eastAsia="zh-CN" w:bidi="ar-SA"/>
        </w:rPr>
        <w:t xml:space="preserve">        </w:t>
      </w:r>
      <w:r>
        <w:rPr>
          <w:rFonts w:hint="eastAsia" w:ascii="仿宋" w:hAnsi="仿宋" w:eastAsia="仿宋" w:cs="宋体"/>
          <w:kern w:val="0"/>
          <w:sz w:val="28"/>
          <w:szCs w:val="28"/>
          <w:lang w:val="en-US" w:eastAsia="zh-CN" w:bidi="ar-SA"/>
        </w:rPr>
        <w:t>。</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答：互相配合；互相制约</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26、监察机关有什么职权？</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答：行使监督、调查职权，有权依法向有关单位和个人了解情况，收集、调取证据。有关单位和个人应当如实提供。</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27、被调查人涉嫌贪污贿赂、失职渎职等严重职务违法或者职务犯罪，监察机关已经掌握其部分违法犯罪事实及证据，仍有重要问题需要进一步调查，并有哪些情形之一的，经监察机关依法审批，可以将其留置在特定场所？</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答：（一）涉及案情重大、复杂的；</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（二）可能逃跑、自杀的；</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（三）可能串供或者伪造、隐匿、毁灭证据的；</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eastAsia="楷体"/>
          <w:b/>
          <w:sz w:val="32"/>
          <w:szCs w:val="32"/>
          <w:lang w:val="en-US" w:eastAsia="zh-CN"/>
        </w:rPr>
      </w:pPr>
      <w:r>
        <w:rPr>
          <w:rFonts w:hint="eastAsia" w:ascii="仿宋" w:hAnsi="仿宋" w:eastAsia="仿宋" w:cs="宋体"/>
          <w:kern w:val="0"/>
          <w:sz w:val="28"/>
          <w:szCs w:val="28"/>
          <w:lang w:val="en-US" w:eastAsia="zh-CN" w:bidi="ar-SA"/>
        </w:rPr>
        <w:t>（四）可能有其他妨碍调查行为的。</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第四部分：《中国共产党廉洁自律准则》</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28、</w:t>
      </w:r>
      <w:r>
        <w:rPr>
          <w:rFonts w:hint="eastAsia" w:ascii="仿宋" w:hAnsi="仿宋" w:eastAsia="仿宋" w:cs="宋体"/>
          <w:bCs/>
          <w:kern w:val="0"/>
          <w:sz w:val="28"/>
          <w:szCs w:val="28"/>
        </w:rPr>
        <w:t>《中国共产党廉洁自律准则》规定的“四个必须”是什么？</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sz w:val="28"/>
          <w:szCs w:val="28"/>
          <w:shd w:val="clear" w:color="auto" w:fill="FFFFFF"/>
        </w:rPr>
        <w:t>答：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29</w:t>
      </w:r>
      <w:r>
        <w:rPr>
          <w:rFonts w:hint="eastAsia" w:ascii="仿宋" w:hAnsi="仿宋" w:eastAsia="仿宋" w:cs="宋体"/>
          <w:bCs/>
          <w:kern w:val="0"/>
          <w:sz w:val="28"/>
          <w:szCs w:val="28"/>
        </w:rPr>
        <w:t>、《中国共产党廉洁自律准则》规定党员廉洁自律的规范是什么？</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shd w:val="clear" w:color="auto" w:fill="FFFFFF"/>
        </w:rPr>
        <w:t>坚持公私分明，先公后私，克己奉公；坚持崇廉拒腐，清白做人，干净做事；坚持尚俭戒奢，艰苦朴素，勤俭节约；坚持吃苦在前，享受在后，甘于奉献。</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30</w:t>
      </w:r>
      <w:r>
        <w:rPr>
          <w:rFonts w:hint="eastAsia" w:ascii="仿宋" w:hAnsi="仿宋" w:eastAsia="仿宋" w:cs="宋体"/>
          <w:bCs/>
          <w:kern w:val="0"/>
          <w:sz w:val="28"/>
          <w:szCs w:val="28"/>
        </w:rPr>
        <w:t>、《中国共产党廉洁自律准则》规定党员领导干部廉洁自律的规范是什么？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eastAsia="楷体"/>
          <w:b/>
          <w:sz w:val="32"/>
          <w:szCs w:val="32"/>
          <w:lang w:val="en-US" w:eastAsia="zh-CN"/>
        </w:rPr>
      </w:pPr>
      <w:r>
        <w:rPr>
          <w:rFonts w:hint="eastAsia" w:ascii="仿宋" w:hAnsi="仿宋" w:eastAsia="仿宋" w:cs="宋体"/>
          <w:kern w:val="0"/>
          <w:sz w:val="28"/>
          <w:szCs w:val="28"/>
          <w:shd w:val="clear" w:color="auto" w:fill="FFFFFF"/>
        </w:rPr>
        <w:t>答：廉洁从政，自觉保持人民公仆本色；廉洁用权，自觉维护人民根本利益；廉洁修身，自觉提升思想道德境界；廉洁齐家，自觉带头树立良好家风。</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第五部分：《中国共产党纪律处分条例》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31</w:t>
      </w:r>
      <w:r>
        <w:rPr>
          <w:rFonts w:hint="eastAsia" w:ascii="仿宋" w:hAnsi="仿宋" w:eastAsia="仿宋" w:cs="宋体"/>
          <w:bCs/>
          <w:kern w:val="0"/>
          <w:sz w:val="28"/>
          <w:szCs w:val="28"/>
        </w:rPr>
        <w:t>、《中国共产党纪律处分条例》制定的目的和依据是什么？</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shd w:val="clear" w:color="auto" w:fill="FFFFFF"/>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32</w:t>
      </w:r>
      <w:r>
        <w:rPr>
          <w:rFonts w:hint="eastAsia" w:ascii="仿宋" w:hAnsi="仿宋" w:eastAsia="仿宋" w:cs="宋体"/>
          <w:bCs/>
          <w:kern w:val="0"/>
          <w:sz w:val="28"/>
          <w:szCs w:val="28"/>
        </w:rPr>
        <w:t>、《中国共产党纪律处分条例》制定的指导思想是什么？</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shd w:val="clear" w:color="auto" w:fill="FFFFFF"/>
        </w:rPr>
        <w:t>以马克思列宁主义、毛泽东思想、邓小平理论、“三个代表”重要思想、科学发展观为指导，深入贯彻习近平总书记系列重要讲话精神，落实全面从严治党战略部署。</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33</w:t>
      </w:r>
      <w:r>
        <w:rPr>
          <w:rFonts w:hint="eastAsia" w:ascii="仿宋" w:hAnsi="仿宋" w:eastAsia="仿宋" w:cs="宋体"/>
          <w:bCs/>
          <w:kern w:val="0"/>
          <w:sz w:val="28"/>
          <w:szCs w:val="28"/>
        </w:rPr>
        <w:t>、什么是最根本的党内法规和管党治党的总规矩？</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答：党章。</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34</w:t>
      </w:r>
      <w:r>
        <w:rPr>
          <w:rFonts w:hint="eastAsia" w:ascii="仿宋" w:hAnsi="仿宋" w:eastAsia="仿宋" w:cs="宋体"/>
          <w:bCs/>
          <w:kern w:val="0"/>
          <w:sz w:val="28"/>
          <w:szCs w:val="28"/>
        </w:rPr>
        <w:t>、什么是党的各级组织和全体党员必须遵守的行为规则？</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答：党的纪律。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35</w:t>
      </w:r>
      <w:r>
        <w:rPr>
          <w:rFonts w:hint="eastAsia" w:ascii="仿宋" w:hAnsi="仿宋" w:eastAsia="仿宋" w:cs="宋体"/>
          <w:bCs/>
          <w:kern w:val="0"/>
          <w:sz w:val="28"/>
          <w:szCs w:val="28"/>
        </w:rPr>
        <w:t>、党的纪律处分工作应当坚持哪些原则？</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答：党要管党、从严治党；党纪面前一律平等；实事求是；民主集中制；惩前毖后，治病救人。</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36</w:t>
      </w:r>
      <w:r>
        <w:rPr>
          <w:rFonts w:hint="eastAsia" w:ascii="仿宋" w:hAnsi="仿宋" w:eastAsia="仿宋" w:cs="宋体"/>
          <w:bCs/>
          <w:kern w:val="0"/>
          <w:sz w:val="28"/>
          <w:szCs w:val="28"/>
        </w:rPr>
        <w:t>、党组织和党员违反哪些规定应当给予纪律处理或者处分的，都必须受到追究？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37</w:t>
      </w:r>
      <w:r>
        <w:rPr>
          <w:rFonts w:hint="eastAsia" w:ascii="仿宋" w:hAnsi="仿宋" w:eastAsia="仿宋" w:cs="宋体"/>
          <w:bCs/>
          <w:kern w:val="0"/>
          <w:sz w:val="28"/>
          <w:szCs w:val="28"/>
        </w:rPr>
        <w:t>、对党员的纪律处分有哪几种？</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答：警告、严重警告、撤销党内职务、留党察看、开除党籍。</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38</w:t>
      </w:r>
      <w:r>
        <w:rPr>
          <w:rFonts w:hint="eastAsia" w:ascii="仿宋" w:hAnsi="仿宋" w:eastAsia="仿宋" w:cs="宋体"/>
          <w:bCs/>
          <w:kern w:val="0"/>
          <w:sz w:val="28"/>
          <w:szCs w:val="28"/>
        </w:rPr>
        <w:t>、对严重违犯党纪的党组织的纪律处分处理措施有哪几种？</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答；改组和解散。</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39</w:t>
      </w:r>
      <w:r>
        <w:rPr>
          <w:rFonts w:hint="eastAsia" w:ascii="仿宋" w:hAnsi="仿宋" w:eastAsia="仿宋" w:cs="宋体"/>
          <w:bCs/>
          <w:kern w:val="0"/>
          <w:sz w:val="28"/>
          <w:szCs w:val="28"/>
        </w:rPr>
        <w:t>、警告和严重警告的处分影响期是如何规定的？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rPr>
        <w:t>党员受到警告处分一年内、受到严重警告处分一年半内，不得在党内提升职务和向党外组织推荐担任高于其原任职务的党外职务。</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40</w:t>
      </w:r>
      <w:r>
        <w:rPr>
          <w:rFonts w:hint="eastAsia" w:ascii="仿宋" w:hAnsi="仿宋" w:eastAsia="仿宋" w:cs="宋体"/>
          <w:bCs/>
          <w:kern w:val="0"/>
          <w:sz w:val="28"/>
          <w:szCs w:val="28"/>
        </w:rPr>
        <w:t>、什么是撤销党内职务处分？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rPr>
        <w:t>撤销党内职务处分，是指撤销受处分党员由党内选举或者组织任命的党内职务。</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41</w:t>
      </w:r>
      <w:r>
        <w:rPr>
          <w:rFonts w:hint="eastAsia" w:ascii="仿宋" w:hAnsi="仿宋" w:eastAsia="仿宋"/>
          <w:color w:val="000000"/>
          <w:sz w:val="28"/>
          <w:szCs w:val="28"/>
        </w:rPr>
        <w:t>、留党察看的处分影响期是如何规定的？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42</w:t>
      </w:r>
      <w:r>
        <w:rPr>
          <w:rFonts w:hint="eastAsia" w:ascii="仿宋" w:hAnsi="仿宋" w:eastAsia="仿宋"/>
          <w:color w:val="000000"/>
          <w:sz w:val="28"/>
          <w:szCs w:val="28"/>
        </w:rPr>
        <w:t>、受到留党察看处分的党员在处分期内没有哪期权利？</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答：党员受留党察看处分期间，没有表决权、选举权和被选举权。</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43</w:t>
      </w:r>
      <w:r>
        <w:rPr>
          <w:rFonts w:hint="eastAsia" w:ascii="仿宋" w:hAnsi="仿宋" w:eastAsia="仿宋" w:cs="宋体"/>
          <w:bCs/>
          <w:kern w:val="0"/>
          <w:sz w:val="28"/>
          <w:szCs w:val="28"/>
        </w:rPr>
        <w:t>、党员受到开除党籍处分后是否可以重新加入党组织？</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rPr>
        <w:t>党员受到开除党籍处分，五年内不得重新入党。另有规定不准重新入党的，依照规定。</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44</w:t>
      </w:r>
      <w:r>
        <w:rPr>
          <w:rFonts w:hint="eastAsia" w:ascii="仿宋" w:hAnsi="仿宋" w:eastAsia="仿宋" w:cs="宋体"/>
          <w:bCs/>
          <w:kern w:val="0"/>
          <w:sz w:val="28"/>
          <w:szCs w:val="28"/>
        </w:rPr>
        <w:t>、</w:t>
      </w:r>
      <w:r>
        <w:rPr>
          <w:rFonts w:hint="eastAsia" w:ascii="仿宋" w:hAnsi="仿宋" w:eastAsia="仿宋"/>
          <w:color w:val="000000"/>
          <w:sz w:val="28"/>
          <w:szCs w:val="28"/>
        </w:rPr>
        <w:t>党的各级代表大会的代表受到党纪处分是否需要取消其代表资格？</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olor w:val="000000"/>
          <w:sz w:val="28"/>
          <w:szCs w:val="28"/>
        </w:rPr>
        <w:t>答：党的各级代表大会的代表受到留党察看以上（含留党察看）处分的，党组织应当终止其代表资格。</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45、什么</w:t>
      </w:r>
      <w:r>
        <w:rPr>
          <w:rFonts w:hint="eastAsia" w:ascii="仿宋" w:hAnsi="仿宋" w:eastAsia="仿宋" w:cs="宋体"/>
          <w:bCs/>
          <w:kern w:val="0"/>
          <w:sz w:val="28"/>
          <w:szCs w:val="28"/>
          <w:lang w:val="en-US" w:eastAsia="zh-CN"/>
        </w:rPr>
        <w:t>情形应当予以</w:t>
      </w:r>
      <w:r>
        <w:rPr>
          <w:rFonts w:hint="eastAsia" w:ascii="仿宋" w:hAnsi="仿宋" w:eastAsia="仿宋" w:cs="宋体"/>
          <w:bCs/>
          <w:kern w:val="0"/>
          <w:sz w:val="28"/>
          <w:szCs w:val="28"/>
        </w:rPr>
        <w:t>改组？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答：对于严重违犯党纪、本身又不能纠正的党组织领导机构，应当予以改组。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46、什么</w:t>
      </w:r>
      <w:r>
        <w:rPr>
          <w:rFonts w:hint="eastAsia" w:ascii="仿宋" w:hAnsi="仿宋" w:eastAsia="仿宋" w:cs="宋体"/>
          <w:bCs/>
          <w:kern w:val="0"/>
          <w:sz w:val="28"/>
          <w:szCs w:val="28"/>
          <w:lang w:val="en-US" w:eastAsia="zh-CN"/>
        </w:rPr>
        <w:t>情形应当予以</w:t>
      </w:r>
      <w:r>
        <w:rPr>
          <w:rFonts w:hint="eastAsia" w:ascii="仿宋" w:hAnsi="仿宋" w:eastAsia="仿宋" w:cs="宋体"/>
          <w:bCs/>
          <w:kern w:val="0"/>
          <w:sz w:val="28"/>
          <w:szCs w:val="28"/>
        </w:rPr>
        <w:t>解散？</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bCs/>
          <w:kern w:val="0"/>
          <w:sz w:val="28"/>
          <w:szCs w:val="28"/>
        </w:rPr>
        <w:t>答：</w:t>
      </w:r>
      <w:r>
        <w:rPr>
          <w:rFonts w:hint="eastAsia" w:ascii="仿宋" w:hAnsi="仿宋" w:eastAsia="仿宋"/>
          <w:color w:val="000000"/>
          <w:sz w:val="28"/>
          <w:szCs w:val="28"/>
        </w:rPr>
        <w:t>对于全体或者多数党员严重违犯党纪的党组织，应当予以解散。</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47</w:t>
      </w:r>
      <w:r>
        <w:rPr>
          <w:rFonts w:hint="eastAsia" w:ascii="仿宋" w:hAnsi="仿宋" w:eastAsia="仿宋" w:cs="宋体"/>
          <w:bCs/>
          <w:kern w:val="0"/>
          <w:sz w:val="28"/>
          <w:szCs w:val="28"/>
        </w:rPr>
        <w:t>、哪些情形属于从轻或者减轻处分的范围？</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color w:val="000000"/>
          <w:kern w:val="0"/>
          <w:sz w:val="28"/>
          <w:szCs w:val="28"/>
        </w:rPr>
      </w:pPr>
      <w:r>
        <w:rPr>
          <w:rFonts w:hint="eastAsia" w:ascii="仿宋" w:hAnsi="仿宋" w:eastAsia="仿宋" w:cs="宋体"/>
          <w:bCs/>
          <w:kern w:val="0"/>
          <w:sz w:val="28"/>
          <w:szCs w:val="28"/>
        </w:rPr>
        <w:t>答：</w:t>
      </w:r>
      <w:r>
        <w:rPr>
          <w:rFonts w:hint="eastAsia" w:ascii="仿宋" w:hAnsi="仿宋" w:eastAsia="仿宋" w:cs="宋体"/>
          <w:color w:val="000000"/>
          <w:kern w:val="0"/>
          <w:sz w:val="28"/>
          <w:szCs w:val="28"/>
        </w:rPr>
        <w:t>主动交代本人应当受到党纪处分的问题的；检举同案人或者其他人应当受到党纪处分或者法律追究的问题，经查证属实的；主动挽回损失、消除不良影响或者有效阻止危害结果发生的；主动上交违纪所得的；有其他立功表现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48</w:t>
      </w:r>
      <w:r>
        <w:rPr>
          <w:rFonts w:hint="eastAsia" w:ascii="仿宋" w:hAnsi="仿宋" w:eastAsia="仿宋" w:cs="宋体"/>
          <w:bCs/>
          <w:kern w:val="0"/>
          <w:sz w:val="28"/>
          <w:szCs w:val="28"/>
        </w:rPr>
        <w:t>、哪些情形属于从重或者加重处分的范围？</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color w:val="000000"/>
          <w:kern w:val="0"/>
          <w:sz w:val="28"/>
          <w:szCs w:val="28"/>
        </w:rPr>
      </w:pPr>
      <w:r>
        <w:rPr>
          <w:rFonts w:hint="eastAsia" w:ascii="仿宋" w:hAnsi="仿宋" w:eastAsia="仿宋" w:cs="宋体"/>
          <w:bCs/>
          <w:kern w:val="0"/>
          <w:sz w:val="28"/>
          <w:szCs w:val="28"/>
        </w:rPr>
        <w:t>答：</w:t>
      </w:r>
      <w:r>
        <w:rPr>
          <w:rFonts w:hint="eastAsia" w:ascii="仿宋" w:hAnsi="仿宋" w:eastAsia="仿宋" w:cs="宋体"/>
          <w:color w:val="000000"/>
          <w:kern w:val="0"/>
          <w:sz w:val="28"/>
          <w:szCs w:val="28"/>
        </w:rPr>
        <w:t>1、在纪律集中整饬过程中，不收敛、不收手的；2、强迫、唆使他人违纪的；3、本条例另有规定的。</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49</w:t>
      </w:r>
      <w:r>
        <w:rPr>
          <w:rFonts w:hint="eastAsia" w:ascii="仿宋" w:hAnsi="仿宋" w:eastAsia="仿宋" w:cs="宋体"/>
          <w:color w:val="000000"/>
          <w:kern w:val="0"/>
          <w:sz w:val="28"/>
          <w:szCs w:val="28"/>
        </w:rPr>
        <w:t>、预备党员违纪应该如何处理？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color w:val="000000"/>
          <w:kern w:val="0"/>
          <w:sz w:val="28"/>
          <w:szCs w:val="28"/>
        </w:rPr>
        <w:t>答：</w:t>
      </w:r>
      <w:r>
        <w:rPr>
          <w:rFonts w:hint="eastAsia" w:ascii="仿宋" w:hAnsi="仿宋" w:eastAsia="仿宋"/>
          <w:color w:val="000000"/>
          <w:sz w:val="28"/>
          <w:szCs w:val="28"/>
        </w:rPr>
        <w:t>预备党员违犯党纪，情节较轻，可以保留预备党员资格的，党组织应当对其批评教育或者延长预备期；情节较重的，应当取消其预备党员资格。</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50</w:t>
      </w:r>
      <w:r>
        <w:rPr>
          <w:rFonts w:hint="eastAsia" w:ascii="仿宋" w:hAnsi="仿宋" w:eastAsia="仿宋"/>
          <w:color w:val="000000"/>
          <w:sz w:val="28"/>
          <w:szCs w:val="28"/>
        </w:rPr>
        <w:t>、违纪行为有关责任人员分为哪几种？</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答：直接责任者、主要领导责任者、重要领导责任者。</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51</w:t>
      </w:r>
      <w:r>
        <w:rPr>
          <w:rFonts w:hint="eastAsia" w:ascii="仿宋" w:hAnsi="仿宋" w:eastAsia="仿宋"/>
          <w:color w:val="000000"/>
          <w:sz w:val="28"/>
          <w:szCs w:val="28"/>
        </w:rPr>
        <w:t>、什么是主动交代？</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答：主动交代，是指涉嫌违纪的党员在组织初核前向有关组织交代自己的问题，或者在初核和立案调查其问题期间交代组织未掌握的问题。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52</w:t>
      </w:r>
      <w:r>
        <w:rPr>
          <w:rFonts w:hint="eastAsia" w:ascii="仿宋" w:hAnsi="仿宋" w:eastAsia="仿宋"/>
          <w:color w:val="000000"/>
          <w:sz w:val="28"/>
          <w:szCs w:val="28"/>
        </w:rPr>
        <w:t>、党纪处分决定如何执行？</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 w:hAnsi="仿宋" w:eastAsia="仿宋"/>
          <w:color w:val="000000"/>
          <w:sz w:val="28"/>
          <w:szCs w:val="28"/>
        </w:rPr>
      </w:pPr>
      <w:r>
        <w:rPr>
          <w:rFonts w:hint="eastAsia" w:ascii="仿宋" w:hAnsi="仿宋" w:eastAsia="仿宋"/>
          <w:color w:val="000000"/>
          <w:sz w:val="28"/>
          <w:szCs w:val="28"/>
        </w:rPr>
        <w:t>答：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执行党纪处分决定的机关或者受处分党员所在单位，应当在六个月内将处分决定的执行情况向作出或者批准处分决定的机关报告。</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olor w:val="000000"/>
          <w:sz w:val="28"/>
          <w:szCs w:val="28"/>
          <w:lang w:val="en-US" w:eastAsia="zh-CN"/>
        </w:rPr>
        <w:t>53</w:t>
      </w:r>
      <w:r>
        <w:rPr>
          <w:rFonts w:hint="eastAsia" w:ascii="仿宋" w:hAnsi="仿宋" w:eastAsia="仿宋"/>
          <w:color w:val="000000"/>
          <w:sz w:val="28"/>
          <w:szCs w:val="28"/>
        </w:rPr>
        <w:t>、</w:t>
      </w:r>
      <w:r>
        <w:rPr>
          <w:rFonts w:hint="eastAsia" w:ascii="仿宋" w:hAnsi="仿宋" w:eastAsia="仿宋" w:cs="宋体"/>
          <w:bCs/>
          <w:kern w:val="0"/>
          <w:sz w:val="28"/>
          <w:szCs w:val="28"/>
        </w:rPr>
        <w:t>《中国共产党纪律处分条例》规定了哪</w:t>
      </w:r>
      <w:r>
        <w:rPr>
          <w:rFonts w:ascii="仿宋" w:hAnsi="仿宋" w:eastAsia="仿宋" w:cs="宋体"/>
          <w:bCs/>
          <w:kern w:val="0"/>
          <w:sz w:val="28"/>
          <w:szCs w:val="28"/>
        </w:rPr>
        <w:t>“六大纪律”</w:t>
      </w:r>
      <w:r>
        <w:rPr>
          <w:rFonts w:hint="eastAsia" w:ascii="仿宋" w:hAnsi="仿宋" w:eastAsia="仿宋" w:cs="宋体"/>
          <w:bCs/>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政治纪律、组织纪律、廉洁纪律、群众纪律、工作纪律、生活纪律。</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54</w:t>
      </w:r>
      <w:r>
        <w:rPr>
          <w:rFonts w:hint="eastAsia" w:ascii="仿宋" w:hAnsi="仿宋" w:eastAsia="仿宋"/>
          <w:color w:val="000000"/>
          <w:sz w:val="28"/>
          <w:szCs w:val="28"/>
        </w:rPr>
        <w:t>、通过信息网络、广播、电视、报刊、书籍、讲座、论坛、报告会、座谈会等方式，公开发表什么内容的文章、演说、宣言、声明等的，给予开除党籍处分。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答：公开发表坚持资产阶级自由化立场、反对四项基本原则，反对党的改革开放决策。</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color w:val="000000"/>
          <w:kern w:val="0"/>
          <w:sz w:val="28"/>
          <w:szCs w:val="28"/>
          <w:lang w:val="en-US" w:eastAsia="zh-CN"/>
        </w:rPr>
        <w:t>55</w:t>
      </w:r>
      <w:r>
        <w:rPr>
          <w:rFonts w:hint="eastAsia" w:ascii="仿宋" w:hAnsi="仿宋" w:eastAsia="仿宋" w:cs="宋体"/>
          <w:color w:val="000000"/>
          <w:kern w:val="0"/>
          <w:sz w:val="28"/>
          <w:szCs w:val="28"/>
        </w:rPr>
        <w:t>、</w:t>
      </w:r>
      <w:r>
        <w:rPr>
          <w:rFonts w:hint="eastAsia" w:ascii="仿宋" w:hAnsi="仿宋" w:eastAsia="仿宋"/>
          <w:color w:val="000000"/>
          <w:sz w:val="28"/>
          <w:szCs w:val="28"/>
        </w:rPr>
        <w:t>在党内搞团团伙伙、结党营私、拉帮结派、培植私人势力或者通过搞利益交换、为自己营造声势等活动捞取政治资本的，应该给予何种党纪处分？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答：给予严重警告或者撤销党内职务处分；情节严重的，给予留党察看或者开除党籍处分。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56</w:t>
      </w:r>
      <w:r>
        <w:rPr>
          <w:rFonts w:hint="eastAsia" w:ascii="仿宋" w:hAnsi="仿宋" w:eastAsia="仿宋"/>
          <w:color w:val="000000"/>
          <w:sz w:val="28"/>
          <w:szCs w:val="28"/>
        </w:rPr>
        <w:t>、哪些行为是对抗组织审查的行为？</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 w:hAnsi="仿宋" w:eastAsia="仿宋" w:cs="宋体"/>
          <w:color w:val="000000"/>
          <w:kern w:val="0"/>
          <w:sz w:val="28"/>
          <w:szCs w:val="28"/>
        </w:rPr>
      </w:pPr>
      <w:r>
        <w:rPr>
          <w:rFonts w:hint="eastAsia" w:ascii="仿宋" w:hAnsi="仿宋" w:eastAsia="仿宋"/>
          <w:color w:val="000000"/>
          <w:sz w:val="28"/>
          <w:szCs w:val="28"/>
        </w:rPr>
        <w:t>答：</w:t>
      </w:r>
      <w:r>
        <w:rPr>
          <w:rFonts w:hint="eastAsia" w:ascii="仿宋" w:hAnsi="仿宋" w:eastAsia="仿宋" w:cs="宋体"/>
          <w:color w:val="000000"/>
          <w:kern w:val="0"/>
          <w:sz w:val="28"/>
          <w:szCs w:val="28"/>
        </w:rPr>
        <w:t>串供或者伪造、销毁、转移、隐匿证据的；阻止他人揭发检举、提供证据材料的；包庇同案人员的；向组织提供虚假情况，掩盖事实的；有其他对抗组织审查行为的。</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57</w:t>
      </w:r>
      <w:r>
        <w:rPr>
          <w:rFonts w:hint="eastAsia" w:ascii="仿宋" w:hAnsi="仿宋" w:eastAsia="仿宋"/>
          <w:color w:val="000000"/>
          <w:sz w:val="28"/>
          <w:szCs w:val="28"/>
        </w:rPr>
        <w:t>、违反民主集中制原则，拒不执行或者擅自改变党组织作出的重大决定，或者违反议事规则，个人或者少数人决定重大问题的，应该给予何种党纪处分？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答：给予警告或者严重警告处分；情节严重的，给予撤销党内职务或者留党察看处分。</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 w:hAnsi="仿宋" w:eastAsia="仿宋" w:cs="宋体"/>
          <w:color w:val="000000"/>
          <w:kern w:val="0"/>
          <w:sz w:val="28"/>
          <w:szCs w:val="28"/>
        </w:rPr>
      </w:pPr>
      <w:r>
        <w:rPr>
          <w:rFonts w:hint="eastAsia" w:ascii="仿宋" w:hAnsi="仿宋" w:eastAsia="仿宋"/>
          <w:color w:val="000000"/>
          <w:sz w:val="28"/>
          <w:szCs w:val="28"/>
          <w:lang w:val="en-US" w:eastAsia="zh-CN"/>
        </w:rPr>
        <w:t>58</w:t>
      </w:r>
      <w:r>
        <w:rPr>
          <w:rFonts w:hint="eastAsia" w:ascii="仿宋" w:hAnsi="仿宋" w:eastAsia="仿宋"/>
          <w:color w:val="000000"/>
          <w:sz w:val="28"/>
          <w:szCs w:val="28"/>
        </w:rPr>
        <w:t>、违反组织纪律的</w:t>
      </w:r>
      <w:r>
        <w:rPr>
          <w:rFonts w:hint="eastAsia" w:ascii="仿宋" w:hAnsi="仿宋" w:eastAsia="仿宋" w:cs="宋体"/>
          <w:color w:val="000000"/>
          <w:kern w:val="0"/>
          <w:sz w:val="28"/>
          <w:szCs w:val="28"/>
        </w:rPr>
        <w:t>哪几种行为，情节较重的，给予警告或者严重警告处分？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答：1、违反个人有关事项报告规定，不报告、不如实报告的；2、在组织进行谈话、函询时，不如实向组织说明问题的；3、不如实填报个人档案资料的。</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59</w:t>
      </w:r>
      <w:r>
        <w:rPr>
          <w:rFonts w:hint="eastAsia" w:ascii="仿宋" w:hAnsi="仿宋" w:eastAsia="仿宋" w:cs="宋体"/>
          <w:color w:val="000000"/>
          <w:kern w:val="0"/>
          <w:sz w:val="28"/>
          <w:szCs w:val="28"/>
        </w:rPr>
        <w:t>、利用职权或者职务上的影响为他人谋取利益，本人的配偶、子女及其配偶等亲属和其他特定关系人收受对方财物，应给予何种党纪处分？</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答：情节较重的，给予警告或者严重警告处分；情节严重的，给予撤销党内职务、留党察看或者开除党籍处分。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60</w:t>
      </w:r>
      <w:r>
        <w:rPr>
          <w:rFonts w:hint="eastAsia" w:ascii="仿宋" w:hAnsi="仿宋" w:eastAsia="仿宋"/>
          <w:color w:val="000000"/>
          <w:sz w:val="28"/>
          <w:szCs w:val="28"/>
        </w:rPr>
        <w:t>、收受可能影响公正执行公务的礼品、礼金、消费卡等，应当给予何种党纪处分？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仿宋" w:hAnsi="仿宋" w:eastAsia="仿宋"/>
          <w:color w:val="000000"/>
          <w:sz w:val="28"/>
          <w:szCs w:val="28"/>
        </w:rPr>
      </w:pPr>
      <w:r>
        <w:rPr>
          <w:rFonts w:hint="eastAsia" w:ascii="仿宋" w:hAnsi="仿宋" w:eastAsia="仿宋"/>
          <w:color w:val="000000"/>
          <w:sz w:val="28"/>
          <w:szCs w:val="28"/>
        </w:rPr>
        <w:t>答：情节较轻的，给予警告或者严重警告处分；情节较重的，给予撤销党内职务或者留党察看处分；情节严重的，给予开除党籍处分。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color w:val="000000"/>
          <w:kern w:val="0"/>
          <w:sz w:val="28"/>
          <w:szCs w:val="28"/>
          <w:lang w:val="en-US" w:eastAsia="zh-CN"/>
        </w:rPr>
        <w:t>61</w:t>
      </w:r>
      <w:r>
        <w:rPr>
          <w:rFonts w:hint="eastAsia" w:ascii="仿宋" w:hAnsi="仿宋" w:eastAsia="仿宋" w:cs="宋体"/>
          <w:color w:val="000000"/>
          <w:kern w:val="0"/>
          <w:sz w:val="28"/>
          <w:szCs w:val="28"/>
        </w:rPr>
        <w:t>、</w:t>
      </w:r>
      <w:r>
        <w:rPr>
          <w:rFonts w:hint="eastAsia" w:ascii="仿宋" w:hAnsi="仿宋" w:eastAsia="仿宋"/>
          <w:color w:val="000000"/>
          <w:sz w:val="28"/>
          <w:szCs w:val="28"/>
        </w:rPr>
        <w:t>在社会保障、政策扶持、救灾救济款物分配等事项中优亲厚友、明显有失公平的，应该给予何种党纪处分？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olor w:val="000000"/>
          <w:sz w:val="28"/>
          <w:szCs w:val="28"/>
        </w:rPr>
        <w:t>答：给予警告或者严重警告处分；情节严重的，给予撤销党内职务或者留党察看处分。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s="宋体"/>
          <w:color w:val="000000"/>
          <w:kern w:val="0"/>
          <w:sz w:val="28"/>
          <w:szCs w:val="28"/>
          <w:lang w:val="en-US" w:eastAsia="zh-CN"/>
        </w:rPr>
        <w:t>62</w:t>
      </w:r>
      <w:r>
        <w:rPr>
          <w:rFonts w:hint="eastAsia" w:ascii="仿宋" w:hAnsi="仿宋" w:eastAsia="仿宋" w:cs="宋体"/>
          <w:color w:val="000000"/>
          <w:kern w:val="0"/>
          <w:sz w:val="28"/>
          <w:szCs w:val="28"/>
        </w:rPr>
        <w:t>、</w:t>
      </w:r>
      <w:r>
        <w:rPr>
          <w:rFonts w:hint="eastAsia" w:ascii="仿宋" w:hAnsi="仿宋" w:eastAsia="仿宋"/>
          <w:color w:val="000000"/>
          <w:sz w:val="28"/>
          <w:szCs w:val="28"/>
        </w:rPr>
        <w:t>党员领导干部违反有关规定干预和插手司法活动、执纪执法活动，向有关地方或者部门打招呼、说情，或者以其他方式对司法活动、执纪执法活动施加影响，应该给予何种党纪处分？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答：情节较轻的，给予严重警告处分；情节较重的，给予撤销党内职务或者留党察看处分；情节严重的，给予开除党籍处分。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63</w:t>
      </w:r>
      <w:r>
        <w:rPr>
          <w:rFonts w:hint="eastAsia" w:ascii="仿宋" w:hAnsi="仿宋" w:eastAsia="仿宋"/>
          <w:color w:val="000000"/>
          <w:sz w:val="28"/>
          <w:szCs w:val="28"/>
        </w:rPr>
        <w:t>、在考试、录取工作中，有泄露试题、考场舞弊、涂改考卷、违规录取等违反有关规定行为的，应该给予何种党纪处分？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答：给予警告或者严重警告处分；情节较重的，给予撤销党内职务或者留党察看处分；情节严重的，给予开除党籍处分。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64</w:t>
      </w:r>
      <w:r>
        <w:rPr>
          <w:rFonts w:hint="eastAsia" w:ascii="仿宋" w:hAnsi="仿宋" w:eastAsia="仿宋"/>
          <w:color w:val="000000"/>
          <w:sz w:val="28"/>
          <w:szCs w:val="28"/>
        </w:rPr>
        <w:t>、在上级单位检查、视察工作或者向上级单位汇报、报告工作时对应当报告的事项不报告或者不如实报告，造成严重损害或者严重不良影响的，对直接责任者和领导责任者，应该给予何种党纪处分？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答：给予警告或者严重警告处分；情节严重的，给予撤销党内职务或者留党察看处分。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65</w:t>
      </w:r>
      <w:r>
        <w:rPr>
          <w:rFonts w:hint="eastAsia" w:ascii="仿宋" w:hAnsi="仿宋" w:eastAsia="仿宋"/>
          <w:color w:val="000000"/>
          <w:sz w:val="28"/>
          <w:szCs w:val="28"/>
        </w:rPr>
        <w:t>、生活奢靡、贪图享乐、追求低级趣味，造成不良影响的，应该给予何种党纪处分？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eastAsia="楷体"/>
          <w:b/>
          <w:sz w:val="32"/>
          <w:szCs w:val="32"/>
          <w:lang w:val="en-US" w:eastAsia="zh-CN"/>
        </w:rPr>
      </w:pPr>
      <w:r>
        <w:rPr>
          <w:rFonts w:hint="eastAsia" w:ascii="仿宋" w:hAnsi="仿宋" w:eastAsia="仿宋"/>
          <w:color w:val="000000"/>
          <w:sz w:val="28"/>
          <w:szCs w:val="28"/>
        </w:rPr>
        <w:t>答：给予警告或者严重警告处分；情节严重的，给予撤销党内职务处分。</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第六部分：《中国共产党问责条例》</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66、</w:t>
      </w:r>
      <w:r>
        <w:rPr>
          <w:rFonts w:hint="eastAsia" w:ascii="仿宋" w:hAnsi="仿宋" w:eastAsia="仿宋"/>
          <w:color w:val="000000"/>
          <w:sz w:val="28"/>
          <w:szCs w:val="28"/>
        </w:rPr>
        <w:t>党的问责工作应当坚持的原则有哪些？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答：党的问责工作应当坚持的原则：依规依纪、实事求是，失责必问、问责必严，惩前毖后、治病救人，分级负责、层层落实责任。</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67</w:t>
      </w:r>
      <w:r>
        <w:rPr>
          <w:rFonts w:hint="eastAsia" w:ascii="仿宋" w:hAnsi="仿宋" w:eastAsia="仿宋"/>
          <w:color w:val="000000"/>
          <w:sz w:val="28"/>
          <w:szCs w:val="28"/>
        </w:rPr>
        <w:t>、问责责任如何划分？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答：党组织领导班子在职责范围内负有全面领导责任，领导班子主要负责人和直接主管的班子成员承担主要领导责任，参与决策和工作的班子其他成员承担重要领导责任。</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68</w:t>
      </w:r>
      <w:r>
        <w:rPr>
          <w:rFonts w:hint="eastAsia" w:ascii="仿宋" w:hAnsi="仿宋" w:eastAsia="仿宋"/>
          <w:color w:val="000000"/>
          <w:sz w:val="28"/>
          <w:szCs w:val="28"/>
        </w:rPr>
        <w:t>、党组织和党的领导干部违反党章和其他党内法规，不履行或者不正确履行职责的哪些情形，应当予以问责？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color w:val="000000"/>
          <w:sz w:val="28"/>
          <w:szCs w:val="28"/>
        </w:rPr>
      </w:pPr>
      <w:r>
        <w:rPr>
          <w:rFonts w:hint="eastAsia" w:ascii="仿宋" w:hAnsi="仿宋" w:eastAsia="仿宋"/>
          <w:color w:val="000000"/>
          <w:sz w:val="28"/>
          <w:szCs w:val="28"/>
        </w:rPr>
        <w:t>答：党的领导弱化；党的建设缺失；全面从严治党不力；维护党的政治纪律、组织纪律、廉洁纪律、群众纪律、工作纪律、生活纪律不力；推进党风廉政建设和反腐败工作不坚决、不扎实；其他应当问责的失职失责情形。</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69</w:t>
      </w:r>
      <w:r>
        <w:rPr>
          <w:rFonts w:hint="eastAsia" w:ascii="仿宋" w:hAnsi="仿宋" w:eastAsia="仿宋" w:cs="宋体"/>
          <w:color w:val="000000"/>
          <w:kern w:val="0"/>
          <w:sz w:val="28"/>
          <w:szCs w:val="28"/>
        </w:rPr>
        <w:t>、对党组织的问责方式包括哪几种？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color w:val="000000"/>
          <w:sz w:val="28"/>
          <w:szCs w:val="28"/>
        </w:rPr>
      </w:pPr>
      <w:r>
        <w:rPr>
          <w:rFonts w:hint="eastAsia" w:ascii="仿宋" w:hAnsi="仿宋" w:eastAsia="仿宋"/>
          <w:color w:val="000000"/>
          <w:sz w:val="28"/>
          <w:szCs w:val="28"/>
        </w:rPr>
        <w:t>答：检查、通报、改组。</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70</w:t>
      </w:r>
      <w:r>
        <w:rPr>
          <w:rFonts w:hint="eastAsia" w:ascii="仿宋" w:hAnsi="仿宋" w:eastAsia="仿宋" w:cs="宋体"/>
          <w:color w:val="000000"/>
          <w:kern w:val="0"/>
          <w:sz w:val="28"/>
          <w:szCs w:val="28"/>
        </w:rPr>
        <w:t>、对党的领导干部的问责方式包括哪几种？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ascii="仿宋" w:hAnsi="仿宋" w:eastAsia="仿宋"/>
          <w:color w:val="000000"/>
          <w:sz w:val="28"/>
          <w:szCs w:val="28"/>
        </w:rPr>
      </w:pPr>
      <w:r>
        <w:rPr>
          <w:rFonts w:hint="eastAsia" w:ascii="仿宋" w:hAnsi="仿宋" w:eastAsia="仿宋"/>
          <w:color w:val="000000"/>
          <w:sz w:val="28"/>
          <w:szCs w:val="28"/>
        </w:rPr>
        <w:t>答：通报、诫勉、组织调整或者组织处理、纪律处分。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71</w:t>
      </w:r>
      <w:r>
        <w:rPr>
          <w:rFonts w:hint="eastAsia" w:ascii="仿宋" w:hAnsi="仿宋" w:eastAsia="仿宋" w:cs="宋体"/>
          <w:color w:val="000000"/>
          <w:kern w:val="0"/>
          <w:sz w:val="28"/>
          <w:szCs w:val="28"/>
        </w:rPr>
        <w:t>、实行终身问责的具体规定是什么？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eastAsia="楷体"/>
          <w:b/>
          <w:sz w:val="32"/>
          <w:szCs w:val="32"/>
          <w:lang w:val="en-US" w:eastAsia="zh-CN"/>
        </w:rPr>
      </w:pPr>
      <w:r>
        <w:rPr>
          <w:rFonts w:hint="eastAsia" w:ascii="仿宋" w:hAnsi="仿宋" w:eastAsia="仿宋" w:cs="宋体"/>
          <w:color w:val="000000"/>
          <w:kern w:val="0"/>
          <w:sz w:val="28"/>
          <w:szCs w:val="28"/>
        </w:rPr>
        <w:t>答：</w:t>
      </w:r>
      <w:r>
        <w:rPr>
          <w:rFonts w:hint="eastAsia" w:ascii="仿宋" w:hAnsi="仿宋" w:eastAsia="仿宋"/>
          <w:color w:val="000000"/>
          <w:sz w:val="28"/>
          <w:szCs w:val="28"/>
        </w:rPr>
        <w:t>实行终身问责，对失职失责性质恶劣、后果严重的，不论其责任人是否调离转岗、提拔或者退休，都应当严肃问责。</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第七部分：《中国共产党党内监督条例》</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72</w:t>
      </w:r>
      <w:r>
        <w:rPr>
          <w:rFonts w:hint="eastAsia" w:ascii="仿宋" w:hAnsi="仿宋" w:eastAsia="仿宋"/>
          <w:color w:val="000000"/>
          <w:sz w:val="28"/>
          <w:szCs w:val="28"/>
        </w:rPr>
        <w:t>、党内监督的重点对象是哪些？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答：党内监督的重点对象是党的领导机关和领导干部特别是主要领导干部。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73</w:t>
      </w:r>
      <w:r>
        <w:rPr>
          <w:rFonts w:hint="eastAsia" w:ascii="仿宋" w:hAnsi="仿宋" w:eastAsia="仿宋"/>
          <w:color w:val="000000"/>
          <w:sz w:val="28"/>
          <w:szCs w:val="28"/>
        </w:rPr>
        <w:t>、什么是监督执纪“四种形态”？</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74</w:t>
      </w:r>
      <w:r>
        <w:rPr>
          <w:rFonts w:hint="eastAsia" w:ascii="仿宋" w:hAnsi="仿宋" w:eastAsia="仿宋"/>
          <w:color w:val="000000"/>
          <w:sz w:val="28"/>
          <w:szCs w:val="28"/>
        </w:rPr>
        <w:t>、党内监督的具体体制是什么？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rPr>
        <w:t>答：建立健全党中央统一领导，党委（党组）全面监督，纪律检查机关专责监督，党的工作部门职能监督，党的基层组织日常监督，党员民主监督的党内监督体系。</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75</w:t>
      </w:r>
      <w:r>
        <w:rPr>
          <w:rFonts w:hint="eastAsia" w:ascii="仿宋" w:hAnsi="仿宋" w:eastAsia="仿宋"/>
          <w:color w:val="000000"/>
          <w:sz w:val="28"/>
          <w:szCs w:val="28"/>
        </w:rPr>
        <w:t>、党内问责责任如何区分？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ascii="仿宋" w:hAnsi="仿宋" w:eastAsia="仿宋"/>
          <w:color w:val="000000"/>
          <w:sz w:val="28"/>
          <w:szCs w:val="28"/>
        </w:rPr>
      </w:pPr>
      <w:r>
        <w:rPr>
          <w:rFonts w:hint="eastAsia" w:ascii="仿宋" w:hAnsi="仿宋" w:eastAsia="仿宋"/>
          <w:color w:val="000000"/>
          <w:sz w:val="28"/>
          <w:szCs w:val="28"/>
        </w:rPr>
        <w:t>答：党委（党组）在党内监督中负主体责任，书记是第一责任人，党委常委会委员（党组成员）和党委委员在职责范围内履行监督职责。</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eastAsia="楷体"/>
          <w:b/>
          <w:sz w:val="32"/>
          <w:szCs w:val="32"/>
          <w:lang w:val="en-US" w:eastAsia="zh-CN"/>
        </w:rPr>
      </w:pPr>
      <w:r>
        <w:rPr>
          <w:rFonts w:hint="eastAsia" w:eastAsia="楷体"/>
          <w:b/>
          <w:sz w:val="32"/>
          <w:szCs w:val="32"/>
          <w:lang w:val="en-US" w:eastAsia="zh-CN"/>
        </w:rPr>
        <w:t>第八部门：其他应知应会知识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bidi="ar-SA"/>
        </w:rPr>
        <w:t>76、</w:t>
      </w:r>
      <w:r>
        <w:rPr>
          <w:rFonts w:ascii="仿宋" w:hAnsi="仿宋" w:eastAsia="仿宋" w:cs="宋体"/>
          <w:bCs/>
          <w:kern w:val="0"/>
          <w:sz w:val="28"/>
          <w:szCs w:val="28"/>
        </w:rPr>
        <w:t>党面临的“四大危险”</w:t>
      </w:r>
      <w:r>
        <w:rPr>
          <w:rFonts w:hint="eastAsia" w:ascii="仿宋" w:hAnsi="仿宋" w:eastAsia="仿宋" w:cs="宋体"/>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精神懈怠危险、能力不足危险、脱离群众危险、消极腐败危险。</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lang w:eastAsia="zh-CN"/>
        </w:rPr>
      </w:pPr>
      <w:r>
        <w:rPr>
          <w:rFonts w:hint="eastAsia" w:ascii="仿宋" w:hAnsi="仿宋" w:eastAsia="仿宋" w:cs="宋体"/>
          <w:bCs/>
          <w:kern w:val="0"/>
          <w:sz w:val="28"/>
          <w:szCs w:val="28"/>
          <w:lang w:val="en-US" w:eastAsia="zh-CN"/>
        </w:rPr>
        <w:t>77</w:t>
      </w:r>
      <w:r>
        <w:rPr>
          <w:rFonts w:hint="eastAsia" w:ascii="仿宋" w:hAnsi="仿宋" w:eastAsia="仿宋" w:cs="宋体"/>
          <w:bCs/>
          <w:kern w:val="0"/>
          <w:sz w:val="28"/>
          <w:szCs w:val="28"/>
        </w:rPr>
        <w:t>、</w:t>
      </w:r>
      <w:r>
        <w:rPr>
          <w:rFonts w:ascii="仿宋" w:hAnsi="仿宋" w:eastAsia="仿宋" w:cs="宋体"/>
          <w:bCs/>
          <w:kern w:val="0"/>
          <w:sz w:val="28"/>
          <w:szCs w:val="28"/>
        </w:rPr>
        <w:t>党面临的“四大考验”</w:t>
      </w:r>
      <w:r>
        <w:rPr>
          <w:rFonts w:hint="eastAsia" w:ascii="仿宋" w:hAnsi="仿宋" w:eastAsia="仿宋" w:cs="宋体"/>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执政考验、改革开放考验、市场经济考验、外部环境考验。</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78</w:t>
      </w:r>
      <w:r>
        <w:rPr>
          <w:rFonts w:hint="eastAsia" w:ascii="仿宋" w:hAnsi="仿宋" w:eastAsia="仿宋" w:cs="宋体"/>
          <w:bCs/>
          <w:kern w:val="0"/>
          <w:sz w:val="28"/>
          <w:szCs w:val="28"/>
        </w:rPr>
        <w:t>、必须坚定对中国特色社会主义的哪“四个自信”？</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道路自信、理论自信、制度自信、文化自信。</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79</w:t>
      </w:r>
      <w:r>
        <w:rPr>
          <w:rFonts w:hint="eastAsia" w:ascii="仿宋" w:hAnsi="仿宋" w:eastAsia="仿宋" w:cs="宋体"/>
          <w:bCs/>
          <w:kern w:val="0"/>
          <w:sz w:val="28"/>
          <w:szCs w:val="28"/>
        </w:rPr>
        <w:t>、</w:t>
      </w:r>
      <w:r>
        <w:rPr>
          <w:rFonts w:ascii="仿宋" w:hAnsi="仿宋" w:eastAsia="仿宋" w:cs="宋体"/>
          <w:bCs/>
          <w:kern w:val="0"/>
          <w:sz w:val="28"/>
          <w:szCs w:val="28"/>
        </w:rPr>
        <w:t>“四个全面”战略布局</w:t>
      </w:r>
      <w:r>
        <w:rPr>
          <w:rFonts w:hint="eastAsia" w:ascii="仿宋" w:hAnsi="仿宋" w:eastAsia="仿宋" w:cs="宋体"/>
          <w:bCs/>
          <w:kern w:val="0"/>
          <w:sz w:val="28"/>
          <w:szCs w:val="28"/>
        </w:rPr>
        <w:t>指什么？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全面建成小康社会、全面深化改革、全面依法治国、全面从严治党。</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80</w:t>
      </w:r>
      <w:r>
        <w:rPr>
          <w:rFonts w:hint="eastAsia" w:ascii="仿宋" w:hAnsi="仿宋" w:eastAsia="仿宋" w:cs="宋体"/>
          <w:bCs/>
          <w:kern w:val="0"/>
          <w:sz w:val="28"/>
          <w:szCs w:val="28"/>
        </w:rPr>
        <w:t>、全党必须牢固树立哪“四种意识”？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答：政治意识、大局意识、核心意识、看齐意识。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81</w:t>
      </w:r>
      <w:r>
        <w:rPr>
          <w:rFonts w:hint="eastAsia" w:ascii="仿宋" w:hAnsi="仿宋" w:eastAsia="仿宋" w:cs="宋体"/>
          <w:bCs/>
          <w:kern w:val="0"/>
          <w:sz w:val="28"/>
          <w:szCs w:val="28"/>
        </w:rPr>
        <w:t>、全党必须自觉防止和反对哪四种主义？</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答：个人主义、分散主义、自由主义、本位主义。</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82</w:t>
      </w:r>
      <w:r>
        <w:rPr>
          <w:rFonts w:hint="eastAsia" w:ascii="仿宋" w:hAnsi="仿宋" w:eastAsia="仿宋" w:cs="宋体"/>
          <w:bCs/>
          <w:kern w:val="0"/>
          <w:sz w:val="28"/>
          <w:szCs w:val="28"/>
        </w:rPr>
        <w:t>、什么是党最根本、最重要的纪律？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答：政治纪律是党最根本、最重要的纪律，遵守党的政治纪律是遵守党的全部纪律的基础。</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sz w:val="28"/>
          <w:szCs w:val="28"/>
        </w:rPr>
      </w:pPr>
      <w:r>
        <w:rPr>
          <w:rFonts w:hint="eastAsia" w:ascii="仿宋" w:hAnsi="仿宋" w:eastAsia="仿宋"/>
          <w:sz w:val="28"/>
          <w:szCs w:val="28"/>
          <w:lang w:val="en-US" w:eastAsia="zh-CN"/>
        </w:rPr>
        <w:t>83</w:t>
      </w:r>
      <w:r>
        <w:rPr>
          <w:rFonts w:hint="eastAsia" w:ascii="仿宋" w:hAnsi="仿宋" w:eastAsia="仿宋"/>
          <w:sz w:val="28"/>
          <w:szCs w:val="28"/>
        </w:rPr>
        <w:t>、什么是党的群众路线?</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sz w:val="28"/>
          <w:szCs w:val="28"/>
        </w:rPr>
      </w:pPr>
      <w:r>
        <w:rPr>
          <w:rFonts w:hint="eastAsia" w:ascii="仿宋" w:hAnsi="仿宋" w:eastAsia="仿宋"/>
          <w:sz w:val="28"/>
          <w:szCs w:val="28"/>
        </w:rPr>
        <w:t>答：一切为了群众，一切依靠群众，从群众中来，到群众中去。</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lang w:eastAsia="zh-CN"/>
        </w:rPr>
      </w:pPr>
      <w:r>
        <w:rPr>
          <w:rFonts w:hint="eastAsia" w:ascii="仿宋" w:hAnsi="仿宋" w:eastAsia="仿宋" w:cs="宋体"/>
          <w:bCs/>
          <w:kern w:val="0"/>
          <w:sz w:val="28"/>
          <w:szCs w:val="28"/>
          <w:lang w:val="en-US" w:eastAsia="zh-CN"/>
        </w:rPr>
        <w:t>84</w:t>
      </w:r>
      <w:r>
        <w:rPr>
          <w:rFonts w:hint="eastAsia" w:ascii="仿宋" w:hAnsi="仿宋" w:eastAsia="仿宋" w:cs="宋体"/>
          <w:bCs/>
          <w:kern w:val="0"/>
          <w:sz w:val="28"/>
          <w:szCs w:val="28"/>
        </w:rPr>
        <w:t>、全党必须反对哪“四风”</w:t>
      </w:r>
      <w:r>
        <w:rPr>
          <w:rFonts w:hint="eastAsia" w:ascii="仿宋" w:hAnsi="仿宋" w:eastAsia="仿宋" w:cs="宋体"/>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形式主义、官僚主义、享乐主义和奢靡之风。</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lang w:val="en-US" w:eastAsia="zh-CN"/>
        </w:rPr>
        <w:t>85</w:t>
      </w:r>
      <w:r>
        <w:rPr>
          <w:rFonts w:hint="eastAsia" w:ascii="仿宋" w:hAnsi="仿宋" w:eastAsia="仿宋" w:cs="宋体"/>
          <w:bCs/>
          <w:kern w:val="0"/>
          <w:sz w:val="28"/>
          <w:szCs w:val="28"/>
        </w:rPr>
        <w:t>、</w:t>
      </w:r>
      <w:r>
        <w:rPr>
          <w:rFonts w:ascii="仿宋" w:hAnsi="仿宋" w:eastAsia="仿宋" w:cs="宋体"/>
          <w:bCs/>
          <w:kern w:val="0"/>
          <w:sz w:val="28"/>
          <w:szCs w:val="28"/>
        </w:rPr>
        <w:t>好干部“五条标准”</w:t>
      </w:r>
      <w:r>
        <w:rPr>
          <w:rFonts w:hint="eastAsia" w:ascii="仿宋" w:hAnsi="仿宋" w:eastAsia="仿宋" w:cs="宋体"/>
          <w:bCs/>
          <w:kern w:val="0"/>
          <w:sz w:val="28"/>
          <w:szCs w:val="28"/>
        </w:rPr>
        <w:t>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kern w:val="0"/>
          <w:sz w:val="28"/>
          <w:szCs w:val="28"/>
        </w:rPr>
        <w:t>答：信念坚定、为民服务、勤政务实、敢于担当、清正廉洁。</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86、</w:t>
      </w:r>
      <w:r>
        <w:rPr>
          <w:rFonts w:ascii="仿宋" w:hAnsi="仿宋" w:eastAsia="仿宋" w:cs="宋体"/>
          <w:bCs/>
          <w:kern w:val="0"/>
          <w:sz w:val="28"/>
          <w:szCs w:val="28"/>
        </w:rPr>
        <w:t>两学一做</w:t>
      </w:r>
      <w:r>
        <w:rPr>
          <w:rFonts w:hint="eastAsia" w:ascii="仿宋" w:hAnsi="仿宋" w:eastAsia="仿宋" w:cs="宋体"/>
          <w:bCs/>
          <w:kern w:val="0"/>
          <w:sz w:val="28"/>
          <w:szCs w:val="28"/>
        </w:rPr>
        <w:t>主要内容是什么？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“学党章党规、学系列讲话，做合格党员”学习教育。</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87、什么是</w:t>
      </w:r>
      <w:r>
        <w:rPr>
          <w:rFonts w:ascii="仿宋" w:hAnsi="仿宋" w:eastAsia="仿宋" w:cs="宋体"/>
          <w:bCs/>
          <w:kern w:val="0"/>
          <w:sz w:val="28"/>
          <w:szCs w:val="28"/>
        </w:rPr>
        <w:t>合格党员的“四讲四有”</w:t>
      </w:r>
      <w:r>
        <w:rPr>
          <w:rFonts w:hint="eastAsia" w:ascii="仿宋" w:hAnsi="仿宋" w:eastAsia="仿宋" w:cs="宋体"/>
          <w:bCs/>
          <w:kern w:val="0"/>
          <w:sz w:val="28"/>
          <w:szCs w:val="28"/>
        </w:rPr>
        <w:t>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讲政治、有信念，讲规矩、有纪律，讲道德、有品行，讲奉献、有作为。</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88、</w:t>
      </w:r>
      <w:r>
        <w:rPr>
          <w:rFonts w:ascii="仿宋" w:hAnsi="仿宋" w:eastAsia="仿宋" w:cs="宋体"/>
          <w:bCs/>
          <w:kern w:val="0"/>
          <w:sz w:val="28"/>
          <w:szCs w:val="28"/>
        </w:rPr>
        <w:t>八项规定</w:t>
      </w:r>
      <w:r>
        <w:rPr>
          <w:rFonts w:hint="eastAsia" w:ascii="仿宋" w:hAnsi="仿宋" w:eastAsia="仿宋" w:cs="宋体"/>
          <w:bCs/>
          <w:kern w:val="0"/>
          <w:sz w:val="28"/>
          <w:szCs w:val="28"/>
        </w:rPr>
        <w:t>的主要内容包括哪些？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是中共中央政治局关于改进工作作风密切联系群众的规定，强调要改进调查研究、精简会议活动、精简文件简报、规范出访活动、改进警卫工作、改进新闻报道、严格文稿发表、厉行勤俭节约。</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89、什么是</w:t>
      </w:r>
      <w:r>
        <w:rPr>
          <w:rFonts w:ascii="仿宋" w:hAnsi="仿宋" w:eastAsia="仿宋" w:cs="宋体"/>
          <w:bCs/>
          <w:kern w:val="0"/>
          <w:sz w:val="28"/>
          <w:szCs w:val="28"/>
        </w:rPr>
        <w:t>四个“铁一般”</w:t>
      </w:r>
      <w:r>
        <w:rPr>
          <w:rFonts w:hint="eastAsia" w:ascii="仿宋" w:hAnsi="仿宋" w:eastAsia="仿宋" w:cs="宋体"/>
          <w:bCs/>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铁一般信仰、铁一般信念、铁一般纪律、铁一般担当。</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90、什么是全面从严治党</w:t>
      </w:r>
      <w:r>
        <w:rPr>
          <w:rFonts w:ascii="仿宋" w:hAnsi="仿宋" w:eastAsia="仿宋" w:cs="宋体"/>
          <w:bCs/>
          <w:kern w:val="0"/>
          <w:sz w:val="28"/>
          <w:szCs w:val="28"/>
        </w:rPr>
        <w:t>“两个责任”</w:t>
      </w:r>
      <w:r>
        <w:rPr>
          <w:rFonts w:hint="eastAsia" w:ascii="仿宋" w:hAnsi="仿宋" w:eastAsia="仿宋" w:cs="宋体"/>
          <w:bCs/>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党委主体责任和纪委监督责任。</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91、</w:t>
      </w:r>
      <w:r>
        <w:rPr>
          <w:rFonts w:ascii="仿宋" w:hAnsi="仿宋" w:eastAsia="仿宋" w:cs="宋体"/>
          <w:bCs/>
          <w:kern w:val="0"/>
          <w:sz w:val="28"/>
          <w:szCs w:val="28"/>
        </w:rPr>
        <w:t>党委主体责任的具体表现</w:t>
      </w:r>
      <w:r>
        <w:rPr>
          <w:rFonts w:hint="eastAsia" w:ascii="仿宋" w:hAnsi="仿宋" w:eastAsia="仿宋" w:cs="宋体"/>
          <w:bCs/>
          <w:kern w:val="0"/>
          <w:sz w:val="28"/>
          <w:szCs w:val="28"/>
        </w:rPr>
        <w:t>是什么</w:t>
      </w:r>
      <w:r>
        <w:rPr>
          <w:rFonts w:ascii="仿宋" w:hAnsi="仿宋" w:eastAsia="仿宋" w:cs="宋体"/>
          <w:bCs/>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表现在五个方面内容：加强领导，选好用好干部；坚决纠正损害群众利益的行为；强化对权力运行的制约和监督，从源头上防治腐败；领导和支持执纪执法机关查处违纪违法问题；党委主要负责同志要管好班子、带好队伍，当好廉洁从政的表率等。</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92、</w:t>
      </w:r>
      <w:r>
        <w:rPr>
          <w:rFonts w:ascii="仿宋" w:hAnsi="仿宋" w:eastAsia="仿宋" w:cs="宋体"/>
          <w:bCs/>
          <w:kern w:val="0"/>
          <w:sz w:val="28"/>
          <w:szCs w:val="28"/>
        </w:rPr>
        <w:t>纪委的监督责任包括哪些？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根据《中国共产党党内监督条例》，各级纪委的监督职责主要包括：协助同级党委组织协调党内监督工作，组织开展对党内监督工作的督促检查；对党员领导干部履行职责和行使权力情况进行监督；检查和处理党的组织和党员违反党的章程和其他党内法规的比较重要或复杂的案件；向同级党委和上一级纪委报告党内监督工作情况，提出建议，依照权限组织起草、制定有关规定和制度，作出关于维护党纪的决定；受理对党组织和党员违犯党纪行为的检举和党员的控告、申诉，保障党员的权利等。</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93、</w:t>
      </w:r>
      <w:r>
        <w:rPr>
          <w:rFonts w:ascii="仿宋" w:hAnsi="仿宋" w:eastAsia="仿宋" w:cs="宋体"/>
          <w:bCs/>
          <w:kern w:val="0"/>
          <w:sz w:val="28"/>
          <w:szCs w:val="28"/>
        </w:rPr>
        <w:t>党风廉政建设“一岗双责”</w:t>
      </w:r>
      <w:r>
        <w:rPr>
          <w:rFonts w:hint="eastAsia" w:ascii="仿宋" w:hAnsi="仿宋" w:eastAsia="仿宋" w:cs="宋体"/>
          <w:bCs/>
          <w:kern w:val="0"/>
          <w:sz w:val="28"/>
          <w:szCs w:val="28"/>
        </w:rPr>
        <w:t>主要指什么？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Helvetica"/>
          <w:kern w:val="0"/>
          <w:sz w:val="28"/>
          <w:szCs w:val="28"/>
        </w:rPr>
      </w:pPr>
      <w:r>
        <w:rPr>
          <w:rFonts w:ascii="仿宋" w:hAnsi="仿宋" w:eastAsia="仿宋" w:cs="Helvetica"/>
          <w:bCs/>
          <w:kern w:val="0"/>
          <w:sz w:val="28"/>
          <w:szCs w:val="28"/>
        </w:rPr>
        <w:t>答：</w:t>
      </w:r>
      <w:r>
        <w:rPr>
          <w:rFonts w:ascii="仿宋" w:hAnsi="仿宋" w:eastAsia="仿宋" w:cs="Helvetica"/>
          <w:kern w:val="0"/>
          <w:sz w:val="28"/>
          <w:szCs w:val="28"/>
        </w:rPr>
        <w:t>各级干部在履行本职岗位管理职责的同时，还要对所在单位和分管工作领域的党风廉政建设负责。通俗地说，就是“一个岗位，两种责任”，每位干部既要干事，还不能出事，一手抓发展，一手抓廉政，“两手抓、两手都要硬”。</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94、“</w:t>
      </w:r>
      <w:r>
        <w:rPr>
          <w:rFonts w:ascii="仿宋" w:hAnsi="仿宋" w:eastAsia="仿宋" w:cs="宋体"/>
          <w:bCs/>
          <w:kern w:val="0"/>
          <w:sz w:val="28"/>
          <w:szCs w:val="28"/>
        </w:rPr>
        <w:t>一案双查</w:t>
      </w:r>
      <w:r>
        <w:rPr>
          <w:rFonts w:hint="eastAsia" w:ascii="仿宋" w:hAnsi="仿宋" w:eastAsia="仿宋" w:cs="宋体"/>
          <w:bCs/>
          <w:kern w:val="0"/>
          <w:sz w:val="28"/>
          <w:szCs w:val="28"/>
        </w:rPr>
        <w:t>”的主要内容是什么？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在查办违纪违法案件的同时，一并调查发案单位党委主体责任、纪委监督责任是否落实到位，做到有错必究、有责必问。</w:t>
      </w:r>
      <w:r>
        <w:rPr>
          <w:rFonts w:hint="eastAsia" w:ascii="微软雅黑" w:hAnsi="微软雅黑" w:eastAsia="仿宋" w:cs="宋体"/>
          <w:kern w:val="0"/>
          <w:sz w:val="28"/>
          <w:szCs w:val="28"/>
        </w:rPr>
        <w:t>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95、什么</w:t>
      </w:r>
      <w:r>
        <w:rPr>
          <w:rFonts w:ascii="仿宋" w:hAnsi="仿宋" w:eastAsia="仿宋" w:cs="宋体"/>
          <w:bCs/>
          <w:kern w:val="0"/>
          <w:sz w:val="28"/>
          <w:szCs w:val="28"/>
        </w:rPr>
        <w:t>心中“四有”</w:t>
      </w:r>
      <w:r>
        <w:rPr>
          <w:rFonts w:hint="eastAsia" w:ascii="仿宋" w:hAnsi="仿宋" w:eastAsia="仿宋" w:cs="宋体"/>
          <w:bCs/>
          <w:kern w:val="0"/>
          <w:sz w:val="28"/>
          <w:szCs w:val="28"/>
        </w:rPr>
        <w:t>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心中有党、心中有民、心中有责、心中有戒。</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96、</w:t>
      </w:r>
      <w:r>
        <w:rPr>
          <w:rFonts w:ascii="仿宋" w:hAnsi="仿宋" w:eastAsia="仿宋" w:cs="宋体"/>
          <w:bCs/>
          <w:kern w:val="0"/>
          <w:sz w:val="28"/>
          <w:szCs w:val="28"/>
        </w:rPr>
        <w:t>领导干部“四讲”</w:t>
      </w:r>
      <w:r>
        <w:rPr>
          <w:rFonts w:hint="eastAsia" w:ascii="仿宋" w:hAnsi="仿宋" w:eastAsia="仿宋" w:cs="宋体"/>
          <w:bCs/>
          <w:kern w:val="0"/>
          <w:sz w:val="28"/>
          <w:szCs w:val="28"/>
        </w:rPr>
        <w:t>要求是什么？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讲修养、讲道德、讲诚信、讲廉耻。</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97、</w:t>
      </w:r>
      <w:r>
        <w:rPr>
          <w:rFonts w:ascii="仿宋" w:hAnsi="仿宋" w:eastAsia="仿宋" w:cs="宋体"/>
          <w:bCs/>
          <w:kern w:val="0"/>
          <w:sz w:val="28"/>
          <w:szCs w:val="28"/>
        </w:rPr>
        <w:t>党支部七项组织生活制度</w:t>
      </w:r>
      <w:r>
        <w:rPr>
          <w:rFonts w:hint="eastAsia" w:ascii="仿宋" w:hAnsi="仿宋" w:eastAsia="仿宋" w:cs="宋体"/>
          <w:bCs/>
          <w:kern w:val="0"/>
          <w:sz w:val="28"/>
          <w:szCs w:val="28"/>
        </w:rPr>
        <w:t>具体内容是什么？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会议制度、党日制度、党课制度、报告工作制度、民主生活制度、党员汇报制度、民主评议党员制度。</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98、</w:t>
      </w:r>
      <w:r>
        <w:rPr>
          <w:rFonts w:ascii="仿宋" w:hAnsi="仿宋" w:eastAsia="仿宋" w:cs="宋体"/>
          <w:bCs/>
          <w:kern w:val="0"/>
          <w:sz w:val="28"/>
          <w:szCs w:val="28"/>
        </w:rPr>
        <w:t>社会主义核心价值观</w:t>
      </w:r>
      <w:r>
        <w:rPr>
          <w:rFonts w:hint="eastAsia" w:ascii="仿宋" w:hAnsi="仿宋" w:eastAsia="仿宋" w:cs="宋体"/>
          <w:bCs/>
          <w:kern w:val="0"/>
          <w:sz w:val="28"/>
          <w:szCs w:val="28"/>
        </w:rPr>
        <w:t>的主要内容？</w:t>
      </w:r>
    </w:p>
    <w:p>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仿宋" w:hAnsi="仿宋" w:eastAsia="仿宋" w:cs="宋体"/>
          <w:kern w:val="0"/>
          <w:sz w:val="28"/>
          <w:szCs w:val="28"/>
        </w:rPr>
      </w:pPr>
      <w:r>
        <w:rPr>
          <w:rFonts w:hint="eastAsia" w:ascii="仿宋" w:hAnsi="仿宋" w:eastAsia="仿宋" w:cs="宋体"/>
          <w:bCs/>
          <w:kern w:val="0"/>
          <w:sz w:val="28"/>
          <w:szCs w:val="28"/>
        </w:rPr>
        <w:t>答：</w:t>
      </w:r>
      <w:r>
        <w:rPr>
          <w:rFonts w:hint="eastAsia" w:ascii="仿宋" w:hAnsi="仿宋" w:eastAsia="仿宋" w:cs="宋体"/>
          <w:kern w:val="0"/>
          <w:sz w:val="28"/>
          <w:szCs w:val="28"/>
        </w:rPr>
        <w:t>富强、民主、文明、和谐（是国家层面的价值目标）；自由、平等、公正、法治（是社会层面的价值取向）；爱国、敬业、诚信、友善（是公民个人层面的价值准则）。</w:t>
      </w:r>
    </w:p>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十九大报告的主题是什么？</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答：不忘初心，牢记使命，高举中国特色社会主义伟大旗帜，决胜全面建成小康社会，夺取新时代中国特色社会主义伟大胜利，为实现中华民族伟大复兴的中国梦不懈奋斗。</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十九大报告指出，要自觉抵制什么对党内生活的侵蚀，营造风清气正的良好政治生态？</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答：商品交换原则。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E3FAB"/>
    <w:multiLevelType w:val="singleLevel"/>
    <w:tmpl w:val="E1AE3FAB"/>
    <w:lvl w:ilvl="0" w:tentative="0">
      <w:start w:val="9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00A2"/>
    <w:rsid w:val="088A703A"/>
    <w:rsid w:val="0DB43461"/>
    <w:rsid w:val="0F323EEF"/>
    <w:rsid w:val="100702A4"/>
    <w:rsid w:val="16704034"/>
    <w:rsid w:val="198C10FB"/>
    <w:rsid w:val="19E1511F"/>
    <w:rsid w:val="200A1443"/>
    <w:rsid w:val="240B198D"/>
    <w:rsid w:val="2438570A"/>
    <w:rsid w:val="26DC3888"/>
    <w:rsid w:val="2B314067"/>
    <w:rsid w:val="2E5E359C"/>
    <w:rsid w:val="2FEF5AD5"/>
    <w:rsid w:val="339F00A2"/>
    <w:rsid w:val="37096B81"/>
    <w:rsid w:val="3CFC1614"/>
    <w:rsid w:val="4279160F"/>
    <w:rsid w:val="49426B44"/>
    <w:rsid w:val="4CF05B45"/>
    <w:rsid w:val="50043CE2"/>
    <w:rsid w:val="5219370B"/>
    <w:rsid w:val="541C27C8"/>
    <w:rsid w:val="55AC6D51"/>
    <w:rsid w:val="612C5B01"/>
    <w:rsid w:val="65770CC3"/>
    <w:rsid w:val="67C8487A"/>
    <w:rsid w:val="6BC7406F"/>
    <w:rsid w:val="6D535020"/>
    <w:rsid w:val="71CD0E44"/>
    <w:rsid w:val="7D0F1C0D"/>
    <w:rsid w:val="7F08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page number"/>
    <w:basedOn w:val="4"/>
    <w:qFormat/>
    <w:uiPriority w:val="0"/>
  </w:style>
  <w:style w:type="character" w:styleId="6">
    <w:name w:val="Hyperlink"/>
    <w:basedOn w:val="4"/>
    <w:qFormat/>
    <w:uiPriority w:val="0"/>
    <w:rPr>
      <w:color w:val="3F88B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2018-05-10T00:44:00Z</dcterms:created>
  <dc:creator>Mr.bear</dc:creator>
  <cp:lastModifiedBy>Mr.bear</cp:lastModifiedBy>
  <dcterms:modified xsi:type="dcterms:W3CDTF">2018-05-25T06:50:25Z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