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hint="eastAsia" w:eastAsia="黑体"/>
          <w:spacing w:val="-12"/>
          <w:sz w:val="28"/>
          <w:szCs w:val="28"/>
        </w:rPr>
      </w:pPr>
      <w:r>
        <w:rPr>
          <w:rFonts w:hAnsi="黑体" w:eastAsia="黑体"/>
          <w:spacing w:val="-12"/>
          <w:sz w:val="28"/>
          <w:szCs w:val="28"/>
        </w:rPr>
        <w:t>附件</w:t>
      </w:r>
      <w:r>
        <w:rPr>
          <w:rFonts w:eastAsia="黑体"/>
          <w:spacing w:val="-12"/>
          <w:sz w:val="28"/>
          <w:szCs w:val="28"/>
        </w:rPr>
        <w:t>1</w:t>
      </w:r>
      <w:r>
        <w:rPr>
          <w:rFonts w:hint="eastAsia" w:eastAsia="黑体"/>
          <w:spacing w:val="-12"/>
          <w:sz w:val="28"/>
          <w:szCs w:val="28"/>
        </w:rPr>
        <w:t>：</w:t>
      </w:r>
    </w:p>
    <w:p>
      <w:pPr>
        <w:adjustRightInd w:val="0"/>
        <w:snapToGrid w:val="0"/>
        <w:spacing w:line="400" w:lineRule="exact"/>
        <w:rPr>
          <w:rFonts w:eastAsia="方正黑体_GBK"/>
          <w:spacing w:val="-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违规向企业收费问题专项清理整治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承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Ansi="方正小标宋_GBK" w:eastAsia="方正小标宋_GBK"/>
          <w:sz w:val="44"/>
          <w:szCs w:val="44"/>
        </w:rPr>
        <w:t>诺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hAnsi="方正小标宋_GBK" w:eastAsia="方正小标宋_GBK"/>
          <w:sz w:val="44"/>
          <w:szCs w:val="44"/>
        </w:rPr>
        <w:t>书</w:t>
      </w:r>
    </w:p>
    <w:p>
      <w:pPr>
        <w:spacing w:line="58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hAnsi="方正仿宋_GBK" w:eastAsia="方正仿宋_GBK"/>
          <w:sz w:val="32"/>
          <w:szCs w:val="32"/>
        </w:rPr>
        <w:t>我单位已将《关于开展违规向企业收费问题清理整治的工作方案》精神传达到全体工作人员，并组织开展自查工作，在此郑重承诺：</w:t>
      </w:r>
    </w:p>
    <w:p>
      <w:pPr>
        <w:pStyle w:val="2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一、严格按照规定步骤，扎实推进违规向企业收费问题专项清理整治工作，做到全面覆盖，不走过场，不留死角。</w:t>
      </w:r>
    </w:p>
    <w:p>
      <w:pPr>
        <w:pStyle w:val="2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二、严格遵照要求准时上报自查自纠报告和报表等，保证数据完整、真实、全面、准确，不虚报、不漏报。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三、对自查出的问题一定主动整改纠正，及时如实上报，并保证通过清理后，本单位包括全体公职人员不再出现违规向企业收费问题。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本单位愿意主动接受广大人民群众的监督，若承诺不实，愿意承担责任，并自愿接受相应处理。</w:t>
      </w:r>
    </w:p>
    <w:p>
      <w:pPr>
        <w:pStyle w:val="2"/>
        <w:spacing w:line="56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单位主要领导（签名）：</w:t>
      </w:r>
      <w:r>
        <w:rPr>
          <w:rFonts w:ascii="Times New Roman" w:hAnsi="Times New Roman" w:eastAsia="方正仿宋_GBK"/>
          <w:sz w:val="32"/>
          <w:szCs w:val="32"/>
        </w:rPr>
        <w:t xml:space="preserve">          </w:t>
      </w:r>
      <w:r>
        <w:rPr>
          <w:rFonts w:ascii="Times New Roman" w:hAnsi="方正仿宋_GBK" w:eastAsia="方正仿宋_GBK"/>
          <w:sz w:val="32"/>
          <w:szCs w:val="32"/>
        </w:rPr>
        <w:t>分管财务领导（签名）：</w:t>
      </w:r>
    </w:p>
    <w:p>
      <w:pPr>
        <w:pStyle w:val="2"/>
        <w:spacing w:line="560" w:lineRule="exact"/>
        <w:ind w:firstLine="5196" w:firstLineChars="1624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560" w:lineRule="exact"/>
        <w:ind w:firstLine="5196" w:firstLineChars="1624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单位（公章）</w:t>
      </w:r>
    </w:p>
    <w:p>
      <w:pPr>
        <w:pStyle w:val="2"/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方正仿宋_GBK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         </w:t>
      </w: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4297F"/>
    <w:rsid w:val="73A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2019-10-22T07:30:00Z</dcterms:created>
  <dc:creator>Dell</dc:creator>
  <cp:lastModifiedBy>Dell</cp:lastModifiedBy>
  <dcterms:modified xsi:type="dcterms:W3CDTF">2019-10-22T07:31:18Z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